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ind w:right="-709" w:hanging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/>
        <w:ind w:right="-709" w:hanging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ind w:right="-709" w:hanging="0"/>
        <w:rPr>
          <w:rFonts w:ascii="Times New Roman" w:hAnsi="Times New Roman"/>
          <w:b/>
          <w:b/>
          <w:bCs/>
          <w:color w:val="3465A4"/>
          <w:sz w:val="24"/>
          <w:szCs w:val="24"/>
        </w:rPr>
      </w:pPr>
      <w:r>
        <w:rPr>
          <w:rFonts w:ascii="Times New Roman" w:hAnsi="Times New Roman"/>
          <w:b/>
          <w:bCs/>
          <w:color w:val="3465A4"/>
          <w:sz w:val="24"/>
          <w:szCs w:val="24"/>
        </w:rPr>
      </w:r>
    </w:p>
    <w:p>
      <w:pPr>
        <w:pStyle w:val="Normal"/>
        <w:spacing w:before="0" w:after="0"/>
        <w:ind w:right="-709" w:hanging="0"/>
        <w:rPr/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Hr Urmas Ilves</w:t>
      </w:r>
    </w:p>
    <w:p>
      <w:pPr>
        <w:pStyle w:val="Normal"/>
        <w:spacing w:before="0" w:after="0"/>
        <w:ind w:right="-709" w:hanging="0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Transpordiamet</w:t>
        <w:tab/>
        <w:tab/>
        <w:tab/>
        <w:tab/>
        <w:tab/>
        <w:t xml:space="preserve">                        </w:t>
      </w:r>
    </w:p>
    <w:p>
      <w:pPr>
        <w:pStyle w:val="Normal"/>
        <w:ind w:right="-709" w:hanging="0"/>
        <w:rPr/>
      </w:pPr>
      <w:r>
        <w:rPr>
          <w:rStyle w:val="Internetilink"/>
          <w:rFonts w:ascii="Times New Roman" w:hAnsi="Times New Roman"/>
          <w:sz w:val="24"/>
          <w:szCs w:val="24"/>
          <w:u w:val="none"/>
        </w:rPr>
        <w:t>urmas.ilves</w:t>
      </w:r>
      <w:hyperlink r:id="rId2">
        <w:r>
          <w:rPr>
            <w:rStyle w:val="Internetilink"/>
            <w:rFonts w:ascii="Times New Roman" w:hAnsi="Times New Roman"/>
            <w:sz w:val="24"/>
            <w:szCs w:val="24"/>
            <w:u w:val="none"/>
          </w:rPr>
          <w:t>@transpordiamet.ee</w:t>
        </w:r>
      </w:hyperlink>
      <w:r>
        <w:rPr>
          <w:rFonts w:ascii="Times New Roman" w:hAnsi="Times New Roman"/>
          <w:sz w:val="24"/>
          <w:szCs w:val="24"/>
          <w:u w:val="none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cs="Calibri" w:ascii="Times New Roman" w:hAnsi="Times New Roman" w:cstheme="minorHAnsi"/>
          <w:color w:val="000000"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sz w:val="24"/>
          <w:szCs w:val="24"/>
        </w:rPr>
        <w:t xml:space="preserve">                           </w:t>
        <w:tab/>
        <w:t xml:space="preserve">               Meie: 28.10.2022 nr VS-18</w:t>
      </w:r>
    </w:p>
    <w:p>
      <w:pPr>
        <w:pStyle w:val="Normal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ind w:right="-851" w:hanging="0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Jõgeva hooldepiirkonna kruusateede säilitusremont 2022.    Teeehituse töövõtuleping</w:t>
      </w:r>
      <w:r>
        <w:rPr>
          <w:rFonts w:cs="Calibri" w:ascii="Times New Roman" w:hAnsi="Times New Roman" w:cstheme="minorHAnsi"/>
          <w:b/>
          <w:sz w:val="24"/>
          <w:szCs w:val="24"/>
        </w:rPr>
        <w:t xml:space="preserve">                     nr 3.2-3/22/604-1 </w:t>
      </w:r>
    </w:p>
    <w:p>
      <w:pPr>
        <w:pStyle w:val="Normal"/>
        <w:rPr>
          <w:lang w:val="et-EE" w:eastAsia="en-US" w:bidi="ar-SA"/>
        </w:rPr>
      </w:pPr>
      <w:r>
        <w:rPr>
          <w:lang w:val="et-EE" w:eastAsia="en-US" w:bidi="ar-SA"/>
        </w:rPr>
      </w:r>
    </w:p>
    <w:p>
      <w:pPr>
        <w:pStyle w:val="Default"/>
        <w:tabs>
          <w:tab w:val="clear" w:pos="720"/>
          <w:tab w:val="left" w:pos="4540" w:leader="none"/>
        </w:tabs>
        <w:spacing w:lineRule="atLeast" w:line="320"/>
        <w:ind w:left="0" w:right="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et-EE" w:eastAsia="et-EE" w:bidi="ar-SA"/>
        </w:rPr>
        <w:t xml:space="preserve">Insener esitab kooskõlastamiseks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t-EE" w:bidi="ar-SA"/>
        </w:rPr>
        <w:t>töövõtulepingu, „Leping: 3.2-3/22/604-1 “Jõgeva hooldepiirkonna kruusateede säilitusremont 2022“, raames Inseneri juhise 0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t-EE" w:bidi="ar-SA"/>
        </w:rPr>
        <w:t>1</w:t>
      </w:r>
    </w:p>
    <w:p>
      <w:pPr>
        <w:pStyle w:val="Normal"/>
        <w:spacing w:before="0" w:after="6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br/>
        <w:t>Lisa: Kiri lisatööd</w:t>
      </w:r>
    </w:p>
    <w:p>
      <w:pPr>
        <w:pStyle w:val="Normal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Lugupidamisega</w:t>
      </w:r>
    </w:p>
    <w:p>
      <w:pPr>
        <w:pStyle w:val="Phitekst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i/>
          <w:sz w:val="24"/>
          <w:szCs w:val="24"/>
        </w:rPr>
        <w:t>/allkirjastatud digitaalselt/</w:t>
      </w:r>
    </w:p>
    <w:p>
      <w:pPr>
        <w:pStyle w:val="Normal"/>
        <w:spacing w:before="0" w:after="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spacing w:before="0" w:after="40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Jaanus Kalberg</w:t>
      </w:r>
    </w:p>
    <w:p>
      <w:pPr>
        <w:pStyle w:val="Normal"/>
        <w:spacing w:before="0" w:after="40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Teede järelevalveinsener</w:t>
      </w:r>
    </w:p>
    <w:p>
      <w:pPr>
        <w:pStyle w:val="Normal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VIASTARK OÜ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Frutiger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Helvetica">
    <w:altName w:val="Arial"/>
    <w:charset w:val="ba"/>
    <w:family w:val="roman"/>
    <w:pitch w:val="variable"/>
  </w:font>
  <w:font w:name="Times New Roman">
    <w:charset w:val="ba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-948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2360"/>
      <w:gridCol w:w="2549"/>
      <w:gridCol w:w="2685"/>
      <w:gridCol w:w="1477"/>
    </w:tblGrid>
    <w:tr>
      <w:trPr>
        <w:trHeight w:val="645" w:hRule="atLeast"/>
      </w:trPr>
      <w:tc>
        <w:tcPr>
          <w:tcW w:w="2360" w:type="dxa"/>
          <w:tcBorders>
            <w:top w:val="thickThinLargeGap" w:sz="24" w:space="0" w:color="000000"/>
          </w:tcBorders>
          <w:shd w:color="auto" w:fill="F2F2F2" w:themeFill="background1" w:themeFillShade="f2" w:val="clear"/>
        </w:tcPr>
        <w:p>
          <w:pPr>
            <w:pStyle w:val="Jalus"/>
            <w:widowControl w:val="false"/>
            <w:rPr>
              <w:iCs/>
              <w:sz w:val="18"/>
              <w:szCs w:val="18"/>
            </w:rPr>
          </w:pPr>
          <w:r>
            <w:rPr>
              <w:iCs/>
              <w:sz w:val="18"/>
              <w:szCs w:val="18"/>
            </w:rPr>
          </w:r>
        </w:p>
      </w:tc>
      <w:tc>
        <w:tcPr>
          <w:tcW w:w="2549" w:type="dxa"/>
          <w:tcBorders>
            <w:top w:val="thickThinLargeGap" w:sz="24" w:space="0" w:color="000000"/>
          </w:tcBorders>
          <w:shd w:color="auto" w:fill="F2F2F2" w:themeFill="background1" w:themeFillShade="f2" w:val="clear"/>
        </w:tcPr>
        <w:p>
          <w:pPr>
            <w:pStyle w:val="Jalus"/>
            <w:widowControl w:val="false"/>
            <w:snapToGrid w:val="false"/>
            <w:spacing w:before="120" w:after="0"/>
            <w:rPr>
              <w:b/>
              <w:b/>
              <w:bCs/>
              <w:iCs/>
              <w:sz w:val="19"/>
              <w:szCs w:val="19"/>
            </w:rPr>
          </w:pPr>
          <w:r>
            <w:rPr>
              <w:b/>
              <w:bCs/>
              <w:iCs/>
              <w:sz w:val="19"/>
              <w:szCs w:val="19"/>
            </w:rPr>
            <w:t>VIASTARK OÜ</w:t>
          </w:r>
        </w:p>
        <w:p>
          <w:pPr>
            <w:pStyle w:val="Jalus"/>
            <w:widowControl w:val="false"/>
            <w:rPr>
              <w:iCs/>
              <w:sz w:val="19"/>
              <w:szCs w:val="19"/>
            </w:rPr>
          </w:pPr>
          <w:r>
            <w:rPr>
              <w:iCs/>
              <w:sz w:val="19"/>
              <w:szCs w:val="19"/>
            </w:rPr>
            <w:t>Registrikood 12781793</w:t>
          </w:r>
        </w:p>
        <w:p>
          <w:pPr>
            <w:pStyle w:val="Jalus"/>
            <w:widowControl w:val="false"/>
            <w:rPr>
              <w:iCs/>
              <w:sz w:val="19"/>
              <w:szCs w:val="19"/>
            </w:rPr>
          </w:pPr>
          <w:r>
            <w:rPr>
              <w:iCs/>
              <w:sz w:val="19"/>
              <w:szCs w:val="19"/>
            </w:rPr>
            <w:t>KMKR EE102293168</w:t>
          </w:r>
        </w:p>
        <w:p>
          <w:pPr>
            <w:pStyle w:val="Jalus"/>
            <w:widowControl w:val="false"/>
            <w:rPr>
              <w:iCs/>
              <w:sz w:val="19"/>
              <w:szCs w:val="19"/>
            </w:rPr>
          </w:pPr>
          <w:r>
            <w:rPr>
              <w:iCs/>
              <w:sz w:val="19"/>
              <w:szCs w:val="19"/>
            </w:rPr>
            <w:t>Telefon +372 501 9729</w:t>
          </w:r>
        </w:p>
      </w:tc>
      <w:tc>
        <w:tcPr>
          <w:tcW w:w="2685" w:type="dxa"/>
          <w:tcBorders>
            <w:top w:val="thickThinLargeGap" w:sz="24" w:space="0" w:color="000000"/>
          </w:tcBorders>
          <w:shd w:color="auto" w:fill="F2F2F2" w:themeFill="background1" w:themeFillShade="f2" w:val="clear"/>
        </w:tcPr>
        <w:p>
          <w:pPr>
            <w:pStyle w:val="Normal"/>
            <w:widowControl w:val="false"/>
            <w:snapToGrid w:val="false"/>
            <w:spacing w:before="120" w:after="0"/>
            <w:ind w:right="-108" w:hanging="0"/>
            <w:rPr>
              <w:iCs/>
              <w:sz w:val="19"/>
              <w:szCs w:val="19"/>
            </w:rPr>
          </w:pPr>
          <w:r>
            <w:rPr>
              <w:iCs/>
              <w:sz w:val="19"/>
              <w:szCs w:val="19"/>
            </w:rPr>
            <w:t>Supluse pst 6-2, 11911 Tallinn www.viastark.ee</w:t>
          </w:r>
        </w:p>
        <w:p>
          <w:pPr>
            <w:pStyle w:val="Normal"/>
            <w:widowControl w:val="false"/>
            <w:snapToGrid w:val="false"/>
            <w:spacing w:before="0" w:after="0"/>
            <w:ind w:right="-108" w:hanging="0"/>
            <w:rPr>
              <w:iCs/>
              <w:sz w:val="19"/>
              <w:szCs w:val="19"/>
            </w:rPr>
          </w:pPr>
          <w:r>
            <w:rPr>
              <w:iCs/>
              <w:sz w:val="19"/>
              <w:szCs w:val="19"/>
            </w:rPr>
            <w:t>info@viastark.ee</w:t>
          </w:r>
        </w:p>
        <w:p>
          <w:pPr>
            <w:pStyle w:val="Normal"/>
            <w:widowControl w:val="false"/>
            <w:snapToGrid w:val="false"/>
            <w:spacing w:before="0" w:after="160"/>
            <w:ind w:right="-108" w:hanging="0"/>
            <w:rPr>
              <w:iCs/>
              <w:sz w:val="19"/>
              <w:szCs w:val="19"/>
            </w:rPr>
          </w:pPr>
          <w:r>
            <w:rPr>
              <w:iCs/>
              <w:sz w:val="19"/>
              <w:szCs w:val="19"/>
            </w:rPr>
          </w:r>
        </w:p>
      </w:tc>
      <w:tc>
        <w:tcPr>
          <w:tcW w:w="1477" w:type="dxa"/>
          <w:tcBorders>
            <w:top w:val="thickThinLargeGap" w:sz="24" w:space="0" w:color="000000"/>
          </w:tcBorders>
          <w:shd w:color="auto" w:fill="F2F2F2" w:themeFill="background1" w:themeFillShade="f2" w:val="clear"/>
        </w:tcPr>
        <w:p>
          <w:pPr>
            <w:pStyle w:val="Jalus"/>
            <w:widowControl w:val="false"/>
            <w:rPr>
              <w:iCs/>
              <w:sz w:val="18"/>
              <w:szCs w:val="18"/>
            </w:rPr>
          </w:pPr>
          <w:r>
            <w:rPr>
              <w:iCs/>
              <w:sz w:val="18"/>
              <w:szCs w:val="18"/>
            </w:rPr>
          </w:r>
        </w:p>
        <w:p>
          <w:pPr>
            <w:pStyle w:val="Jalus"/>
            <w:widowControl w:val="false"/>
            <w:rPr>
              <w:iCs/>
              <w:sz w:val="18"/>
              <w:szCs w:val="18"/>
            </w:rPr>
          </w:pPr>
          <w:r>
            <w:rPr>
              <w:iCs/>
              <w:sz w:val="18"/>
              <w:szCs w:val="18"/>
            </w:rPr>
          </w:r>
        </w:p>
      </w:tc>
    </w:tr>
  </w:tbl>
  <w:p>
    <w:pPr>
      <w:pStyle w:val="Jalus"/>
      <w:rPr/>
    </w:pPr>
    <w:r>
      <w:rPr/>
    </w:r>
  </w:p>
  <w:p>
    <w:pPr>
      <w:pStyle w:val="Jalus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s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3904615</wp:posOffset>
          </wp:positionH>
          <wp:positionV relativeFrom="paragraph">
            <wp:posOffset>-167005</wp:posOffset>
          </wp:positionV>
          <wp:extent cx="2094865" cy="316865"/>
          <wp:effectExtent l="0" t="0" r="0" b="0"/>
          <wp:wrapNone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Pis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411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f8411d"/>
    <w:rPr/>
  </w:style>
  <w:style w:type="character" w:styleId="FooterChar" w:customStyle="1">
    <w:name w:val="Footer Char"/>
    <w:basedOn w:val="DefaultParagraphFont"/>
    <w:link w:val="Footer"/>
    <w:qFormat/>
    <w:rsid w:val="00f8411d"/>
    <w:rPr/>
  </w:style>
  <w:style w:type="character" w:styleId="BodyTextChar" w:customStyle="1">
    <w:name w:val="Body Text Char"/>
    <w:basedOn w:val="DefaultParagraphFont"/>
    <w:link w:val="BodyText"/>
    <w:qFormat/>
    <w:rsid w:val="00f8411d"/>
    <w:rPr>
      <w:rFonts w:ascii="Frutiger" w:hAnsi="Frutiger" w:eastAsia="Times New Roman" w:cs="Frutiger"/>
      <w:sz w:val="20"/>
      <w:lang w:eastAsia="ar-SA"/>
    </w:rPr>
  </w:style>
  <w:style w:type="character" w:styleId="Internetilink">
    <w:name w:val="Internetilink"/>
    <w:basedOn w:val="DefaultParagraphFont"/>
    <w:uiPriority w:val="99"/>
    <w:unhideWhenUsed/>
    <w:rsid w:val="00f841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8411d"/>
    <w:rPr>
      <w:color w:val="605E5C"/>
      <w:shd w:fill="E1DFDD" w:val="clear"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link w:val="BodyTextChar"/>
    <w:rsid w:val="00f8411d"/>
    <w:pPr>
      <w:suppressAutoHyphens w:val="true"/>
      <w:spacing w:lineRule="auto" w:line="240" w:before="0" w:after="0"/>
      <w:jc w:val="both"/>
    </w:pPr>
    <w:rPr>
      <w:rFonts w:ascii="Frutiger" w:hAnsi="Frutiger" w:eastAsia="Times New Roman" w:cs="Frutiger"/>
      <w:sz w:val="20"/>
      <w:lang w:eastAsia="ar-SA"/>
    </w:rPr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Pisjajalus">
    <w:name w:val="Päis ja jalus"/>
    <w:basedOn w:val="Normal"/>
    <w:qFormat/>
    <w:pPr/>
    <w:rPr/>
  </w:style>
  <w:style w:type="paragraph" w:styleId="Pis">
    <w:name w:val="Header"/>
    <w:basedOn w:val="Normal"/>
    <w:link w:val="HeaderChar"/>
    <w:uiPriority w:val="99"/>
    <w:unhideWhenUsed/>
    <w:rsid w:val="00f8411d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Jalus">
    <w:name w:val="Footer"/>
    <w:basedOn w:val="Normal"/>
    <w:link w:val="FooterChar"/>
    <w:unhideWhenUsed/>
    <w:rsid w:val="00f8411d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lineRule="atLeast" w:line="240" w:before="0" w:after="0"/>
      <w:jc w:val="left"/>
    </w:pPr>
    <w:rPr>
      <w:rFonts w:ascii="Helvetica;Arial" w:hAnsi="Helvetica;Arial" w:eastAsia="Times New Roman" w:cs="Helvetica;Arial"/>
      <w:color w:val="000000"/>
      <w:kern w:val="0"/>
      <w:sz w:val="24"/>
      <w:szCs w:val="20"/>
      <w:lang w:val="en-US" w:eastAsia="et-EE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var.unt@transpordiamet.ee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LibreOffice/7.0.4.2$Windows_X86_64 LibreOffice_project/dcf040e67528d9187c66b2379df5ea4407429775</Application>
  <AppVersion>15.0000</AppVersion>
  <Pages>1</Pages>
  <Words>62</Words>
  <Characters>534</Characters>
  <CharactersWithSpaces>681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2022-03-25T08:50:00Z</dcterms:created>
  <dc:creator>Ann Siniväli</dc:creator>
  <dc:description/>
  <dc:language>et-EE</dc:language>
  <cp:lastModifiedBy/>
  <dcterms:modified xsi:type="dcterms:W3CDTF">2022-10-31T11:05:18Z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